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D" w:rsidRDefault="0036429D" w:rsidP="00001331">
      <w:pPr>
        <w:pStyle w:val="Heading1"/>
        <w:jc w:val="center"/>
      </w:pPr>
      <w:r>
        <w:rPr>
          <w:rFonts w:hint="eastAsia"/>
        </w:rPr>
        <w:t>循环水多用真空泵说明书</w:t>
      </w:r>
    </w:p>
    <w:p w:rsidR="0036429D" w:rsidRPr="00001331" w:rsidRDefault="0036429D" w:rsidP="00001331">
      <w:pPr>
        <w:pStyle w:val="NormalWeb"/>
        <w:rPr>
          <w:b/>
          <w:color w:val="262626"/>
        </w:rPr>
      </w:pPr>
      <w:r w:rsidRPr="00001331">
        <w:rPr>
          <w:rFonts w:hint="eastAsia"/>
          <w:b/>
          <w:color w:val="262626"/>
          <w:sz w:val="27"/>
          <w:szCs w:val="27"/>
        </w:rPr>
        <w:t>一、功能与用途</w:t>
      </w:r>
    </w:p>
    <w:p w:rsidR="0036429D" w:rsidRPr="00001331" w:rsidRDefault="0036429D" w:rsidP="00001331">
      <w:pPr>
        <w:pStyle w:val="NormalWeb"/>
        <w:rPr>
          <w:b/>
          <w:color w:val="262626"/>
        </w:rPr>
      </w:pPr>
      <w:r w:rsidRPr="00001331">
        <w:rPr>
          <w:rFonts w:hint="eastAsia"/>
          <w:b/>
          <w:color w:val="262626"/>
          <w:sz w:val="27"/>
          <w:szCs w:val="27"/>
        </w:rPr>
        <w:t>循环水式真空泵是以循环水作为工作流体的喷射泵，该泵是在总结圆柱塞泵，旋片泵和玻璃抽气泵三者优缺的基础上，采用射流技术产生负压为设计的一项新型真空抽气泵。</w:t>
      </w:r>
    </w:p>
    <w:p w:rsidR="0036429D" w:rsidRPr="00001331" w:rsidRDefault="0036429D" w:rsidP="00001331">
      <w:pPr>
        <w:pStyle w:val="NormalWeb"/>
        <w:rPr>
          <w:b/>
          <w:color w:val="262626"/>
        </w:rPr>
      </w:pPr>
      <w:r w:rsidRPr="00001331">
        <w:rPr>
          <w:rFonts w:hint="eastAsia"/>
          <w:b/>
          <w:color w:val="262626"/>
          <w:sz w:val="27"/>
          <w:szCs w:val="27"/>
        </w:rPr>
        <w:t>该泵广泛用于蒸发、蒸馏、结晶干燥、过滤、减升华等实验作业时抽出气体，是医药卫生、化学工业、食品加工、大专院校、科研单位、生产部门的实验室的必备设备。</w:t>
      </w:r>
    </w:p>
    <w:p w:rsidR="0036429D" w:rsidRPr="00001331" w:rsidRDefault="0036429D" w:rsidP="00001331">
      <w:pPr>
        <w:pStyle w:val="NormalWeb"/>
        <w:rPr>
          <w:b/>
          <w:color w:val="262626"/>
        </w:rPr>
      </w:pPr>
      <w:r w:rsidRPr="00001331">
        <w:rPr>
          <w:rFonts w:hint="eastAsia"/>
          <w:b/>
          <w:color w:val="262626"/>
          <w:sz w:val="27"/>
          <w:szCs w:val="27"/>
        </w:rPr>
        <w:t>二、结构特点</w:t>
      </w:r>
    </w:p>
    <w:p w:rsidR="0036429D" w:rsidRPr="00001331" w:rsidRDefault="0036429D" w:rsidP="00001331">
      <w:pPr>
        <w:pStyle w:val="NormalWeb"/>
        <w:rPr>
          <w:b/>
          <w:color w:val="262626"/>
        </w:rPr>
      </w:pPr>
      <w:r w:rsidRPr="00001331">
        <w:rPr>
          <w:b/>
          <w:color w:val="262626"/>
          <w:sz w:val="27"/>
          <w:szCs w:val="27"/>
        </w:rPr>
        <w:t>1.</w:t>
      </w:r>
      <w:r w:rsidRPr="00001331">
        <w:rPr>
          <w:rFonts w:hint="eastAsia"/>
          <w:b/>
          <w:color w:val="262626"/>
          <w:sz w:val="27"/>
          <w:szCs w:val="27"/>
        </w:rPr>
        <w:t>自备水源、节约水源；遇到高楼水压不足或无水时，可照常使用，一次加水可连续使用数周，经实测开机后可多头同时启用，每个工作日可节省自来水</w:t>
      </w:r>
      <w:r w:rsidRPr="00001331">
        <w:rPr>
          <w:b/>
          <w:color w:val="262626"/>
          <w:sz w:val="27"/>
          <w:szCs w:val="27"/>
        </w:rPr>
        <w:t>10</w:t>
      </w:r>
      <w:r w:rsidRPr="00001331">
        <w:rPr>
          <w:rFonts w:hint="eastAsia"/>
          <w:b/>
          <w:color w:val="262626"/>
          <w:sz w:val="27"/>
          <w:szCs w:val="27"/>
        </w:rPr>
        <w:t>吨以上。</w:t>
      </w:r>
    </w:p>
    <w:p w:rsidR="0036429D" w:rsidRPr="00001331" w:rsidRDefault="0036429D" w:rsidP="00001331">
      <w:pPr>
        <w:pStyle w:val="NormalWeb"/>
        <w:rPr>
          <w:b/>
          <w:color w:val="262626"/>
        </w:rPr>
      </w:pPr>
      <w:r w:rsidRPr="00001331">
        <w:rPr>
          <w:b/>
          <w:color w:val="262626"/>
          <w:sz w:val="27"/>
          <w:szCs w:val="27"/>
        </w:rPr>
        <w:t>2.</w:t>
      </w:r>
      <w:r w:rsidRPr="00001331">
        <w:rPr>
          <w:rFonts w:hint="eastAsia"/>
          <w:b/>
          <w:color w:val="262626"/>
          <w:sz w:val="27"/>
          <w:szCs w:val="27"/>
        </w:rPr>
        <w:t>多管作业：装有二套或十套真空接头，可任意选择</w:t>
      </w:r>
      <w:r w:rsidRPr="00001331">
        <w:rPr>
          <w:b/>
          <w:color w:val="262626"/>
          <w:sz w:val="27"/>
          <w:szCs w:val="27"/>
        </w:rPr>
        <w:t>1-10</w:t>
      </w:r>
      <w:r w:rsidRPr="00001331">
        <w:rPr>
          <w:rFonts w:hint="eastAsia"/>
          <w:b/>
          <w:color w:val="262626"/>
          <w:sz w:val="27"/>
          <w:szCs w:val="27"/>
        </w:rPr>
        <w:t>套真空管分别或并联使用。</w:t>
      </w:r>
    </w:p>
    <w:p w:rsidR="0036429D" w:rsidRPr="00001331" w:rsidRDefault="0036429D" w:rsidP="00001331">
      <w:pPr>
        <w:pStyle w:val="NormalWeb"/>
        <w:rPr>
          <w:b/>
          <w:color w:val="262626"/>
        </w:rPr>
      </w:pPr>
      <w:r w:rsidRPr="00001331">
        <w:rPr>
          <w:b/>
          <w:color w:val="262626"/>
          <w:sz w:val="27"/>
          <w:szCs w:val="27"/>
        </w:rPr>
        <w:t>3.</w:t>
      </w:r>
      <w:r w:rsidRPr="00001331">
        <w:rPr>
          <w:rFonts w:hint="eastAsia"/>
          <w:b/>
          <w:color w:val="262626"/>
          <w:sz w:val="27"/>
          <w:szCs w:val="27"/>
        </w:rPr>
        <w:t>耐腐蚀：该泵水箱采用聚氯乙烯塑料箱体、机件采用不锈钢、铜件和塑料件故不受被抽真空装置中酸碱性、腐蚀性物质的影响，使用时不须加真空油，不会污染实验室。</w:t>
      </w:r>
    </w:p>
    <w:p w:rsidR="0036429D" w:rsidRPr="00001331" w:rsidRDefault="0036429D" w:rsidP="00001331">
      <w:pPr>
        <w:pStyle w:val="NormalWeb"/>
        <w:rPr>
          <w:b/>
          <w:color w:val="262626"/>
        </w:rPr>
      </w:pPr>
      <w:r w:rsidRPr="00001331">
        <w:rPr>
          <w:b/>
          <w:color w:val="262626"/>
          <w:sz w:val="27"/>
          <w:szCs w:val="27"/>
        </w:rPr>
        <w:t>4.</w:t>
      </w:r>
      <w:r w:rsidRPr="00001331">
        <w:rPr>
          <w:rFonts w:hint="eastAsia"/>
          <w:b/>
          <w:color w:val="262626"/>
          <w:sz w:val="27"/>
          <w:szCs w:val="27"/>
        </w:rPr>
        <w:t>多种用途“</w:t>
      </w:r>
      <w:r w:rsidRPr="00001331">
        <w:rPr>
          <w:b/>
          <w:color w:val="262626"/>
          <w:sz w:val="27"/>
          <w:szCs w:val="27"/>
        </w:rPr>
        <w:t>95</w:t>
      </w:r>
      <w:r w:rsidRPr="00001331">
        <w:rPr>
          <w:rFonts w:hint="eastAsia"/>
          <w:b/>
          <w:color w:val="262626"/>
          <w:sz w:val="27"/>
          <w:szCs w:val="27"/>
        </w:rPr>
        <w:t>型、</w:t>
      </w:r>
      <w:r w:rsidRPr="00001331">
        <w:rPr>
          <w:b/>
          <w:color w:val="262626"/>
          <w:sz w:val="27"/>
          <w:szCs w:val="27"/>
        </w:rPr>
        <w:t>2000</w:t>
      </w:r>
      <w:r w:rsidRPr="00001331">
        <w:rPr>
          <w:rFonts w:hint="eastAsia"/>
          <w:b/>
          <w:color w:val="262626"/>
          <w:sz w:val="27"/>
          <w:szCs w:val="27"/>
        </w:rPr>
        <w:t>型、</w:t>
      </w:r>
      <w:r w:rsidRPr="00001331">
        <w:rPr>
          <w:b/>
          <w:color w:val="262626"/>
          <w:sz w:val="27"/>
          <w:szCs w:val="27"/>
        </w:rPr>
        <w:t>D</w:t>
      </w:r>
      <w:r w:rsidRPr="00001331">
        <w:rPr>
          <w:rFonts w:hint="eastAsia"/>
          <w:b/>
          <w:color w:val="262626"/>
          <w:sz w:val="27"/>
          <w:szCs w:val="27"/>
        </w:rPr>
        <w:t>型、</w:t>
      </w:r>
      <w:r w:rsidRPr="00001331">
        <w:rPr>
          <w:b/>
          <w:color w:val="262626"/>
          <w:sz w:val="27"/>
          <w:szCs w:val="27"/>
        </w:rPr>
        <w:t>C</w:t>
      </w:r>
      <w:r w:rsidRPr="00001331">
        <w:rPr>
          <w:rFonts w:hint="eastAsia"/>
          <w:b/>
          <w:color w:val="262626"/>
          <w:sz w:val="27"/>
          <w:szCs w:val="27"/>
        </w:rPr>
        <w:t>型”泵配有循环冷却水装置，可以同时向反应装置中提供循环冷却水。</w:t>
      </w:r>
    </w:p>
    <w:p w:rsidR="0036429D" w:rsidRPr="00001331" w:rsidRDefault="0036429D" w:rsidP="00001331">
      <w:pPr>
        <w:pStyle w:val="NormalWeb"/>
        <w:rPr>
          <w:b/>
          <w:color w:val="262626"/>
        </w:rPr>
      </w:pPr>
      <w:r w:rsidRPr="00001331">
        <w:rPr>
          <w:b/>
          <w:color w:val="262626"/>
          <w:sz w:val="27"/>
          <w:szCs w:val="27"/>
        </w:rPr>
        <w:t>5.</w:t>
      </w:r>
      <w:r w:rsidRPr="00001331">
        <w:rPr>
          <w:rFonts w:hint="eastAsia"/>
          <w:b/>
          <w:color w:val="262626"/>
          <w:sz w:val="27"/>
          <w:szCs w:val="27"/>
        </w:rPr>
        <w:t>性能稳定：连续使用真空度一般无变化，若时间过长，致使水温升高真空度下降时，可放冰降温，或接通水管进行循环换水。</w:t>
      </w:r>
    </w:p>
    <w:p w:rsidR="0036429D" w:rsidRPr="00001331" w:rsidRDefault="0036429D" w:rsidP="00001331">
      <w:pPr>
        <w:pStyle w:val="NormalWeb"/>
        <w:rPr>
          <w:b/>
          <w:color w:val="262626"/>
        </w:rPr>
      </w:pPr>
      <w:r w:rsidRPr="00001331">
        <w:rPr>
          <w:b/>
          <w:color w:val="262626"/>
          <w:sz w:val="27"/>
          <w:szCs w:val="27"/>
        </w:rPr>
        <w:t>6.</w:t>
      </w:r>
      <w:r w:rsidRPr="00001331">
        <w:rPr>
          <w:rFonts w:hint="eastAsia"/>
          <w:b/>
          <w:color w:val="262626"/>
          <w:sz w:val="27"/>
          <w:szCs w:val="27"/>
        </w:rPr>
        <w:t>噪音小移动方便。</w:t>
      </w:r>
    </w:p>
    <w:p w:rsidR="0036429D" w:rsidRPr="00001331" w:rsidRDefault="0036429D" w:rsidP="00001331">
      <w:pPr>
        <w:pStyle w:val="NormalWeb"/>
        <w:rPr>
          <w:b/>
          <w:color w:val="262626"/>
        </w:rPr>
      </w:pPr>
      <w:r w:rsidRPr="00001331">
        <w:rPr>
          <w:rFonts w:hint="eastAsia"/>
          <w:b/>
          <w:color w:val="262626"/>
          <w:sz w:val="27"/>
          <w:szCs w:val="27"/>
        </w:rPr>
        <w:t>三、主要技术参数</w:t>
      </w:r>
    </w:p>
    <w:p w:rsidR="0036429D" w:rsidRPr="00001331" w:rsidRDefault="0036429D" w:rsidP="00001331">
      <w:pPr>
        <w:pStyle w:val="NormalWeb"/>
        <w:rPr>
          <w:b/>
          <w:color w:val="262626"/>
        </w:rPr>
      </w:pPr>
      <w:r w:rsidRPr="00001331">
        <w:rPr>
          <w:rFonts w:hint="eastAsia"/>
          <w:b/>
          <w:color w:val="262626"/>
          <w:sz w:val="27"/>
          <w:szCs w:val="27"/>
        </w:rPr>
        <w:t>水流量：</w:t>
      </w:r>
      <w:r w:rsidRPr="00001331">
        <w:rPr>
          <w:rFonts w:ascii="Times New Roman" w:hAnsi="Times New Roman" w:cs="Times New Roman"/>
          <w:b/>
          <w:color w:val="262626"/>
          <w:sz w:val="18"/>
          <w:szCs w:val="18"/>
        </w:rPr>
        <w:t>10M</w:t>
      </w:r>
      <w:r w:rsidRPr="00001331">
        <w:rPr>
          <w:rFonts w:ascii="Times New Roman" w:hAnsi="Times New Roman" w:cs="Times New Roman"/>
          <w:b/>
          <w:color w:val="262626"/>
          <w:sz w:val="18"/>
          <w:szCs w:val="18"/>
          <w:vertAlign w:val="superscript"/>
        </w:rPr>
        <w:t>3</w:t>
      </w:r>
      <w:r w:rsidRPr="00001331">
        <w:rPr>
          <w:rFonts w:ascii="Times New Roman" w:hAnsi="Times New Roman" w:cs="Times New Roman"/>
          <w:b/>
          <w:color w:val="262626"/>
          <w:sz w:val="18"/>
          <w:szCs w:val="18"/>
        </w:rPr>
        <w:t>/</w:t>
      </w:r>
      <w:r w:rsidRPr="00001331">
        <w:rPr>
          <w:rFonts w:cs="Times New Roman" w:hint="eastAsia"/>
          <w:b/>
          <w:color w:val="262626"/>
          <w:sz w:val="18"/>
          <w:szCs w:val="18"/>
        </w:rPr>
        <w:t>时</w:t>
      </w:r>
    </w:p>
    <w:p w:rsidR="0036429D" w:rsidRPr="00001331" w:rsidRDefault="0036429D" w:rsidP="00001331">
      <w:pPr>
        <w:pStyle w:val="NormalWeb"/>
        <w:rPr>
          <w:b/>
          <w:color w:val="262626"/>
        </w:rPr>
      </w:pPr>
      <w:r w:rsidRPr="00001331">
        <w:rPr>
          <w:rFonts w:cs="Times New Roman" w:hint="eastAsia"/>
          <w:b/>
          <w:color w:val="262626"/>
          <w:sz w:val="27"/>
          <w:szCs w:val="27"/>
        </w:rPr>
        <w:t>真空度：水温：</w:t>
      </w:r>
      <w:r w:rsidRPr="00001331">
        <w:rPr>
          <w:rFonts w:cs="Times New Roman"/>
          <w:b/>
          <w:color w:val="262626"/>
          <w:sz w:val="27"/>
          <w:szCs w:val="27"/>
        </w:rPr>
        <w:t>5</w:t>
      </w:r>
      <w:r w:rsidRPr="00001331">
        <w:rPr>
          <w:rFonts w:cs="Times New Roman" w:hint="eastAsia"/>
          <w:b/>
          <w:color w:val="262626"/>
          <w:sz w:val="27"/>
          <w:szCs w:val="27"/>
        </w:rPr>
        <w:t>℃</w:t>
      </w:r>
      <w:r w:rsidRPr="00001331">
        <w:rPr>
          <w:rFonts w:cs="Times New Roman"/>
          <w:b/>
          <w:color w:val="262626"/>
          <w:sz w:val="27"/>
          <w:szCs w:val="27"/>
        </w:rPr>
        <w:t xml:space="preserve"> </w:t>
      </w:r>
      <w:r>
        <w:rPr>
          <w:rFonts w:cs="Times New Roman"/>
          <w:b/>
          <w:color w:val="262626"/>
          <w:sz w:val="27"/>
          <w:szCs w:val="27"/>
        </w:rPr>
        <w:t xml:space="preserve"> </w:t>
      </w:r>
      <w:r w:rsidRPr="00001331">
        <w:rPr>
          <w:rFonts w:cs="Times New Roman"/>
          <w:b/>
          <w:color w:val="262626"/>
          <w:sz w:val="27"/>
          <w:szCs w:val="27"/>
        </w:rPr>
        <w:t>10</w:t>
      </w:r>
      <w:r w:rsidRPr="00001331">
        <w:rPr>
          <w:rFonts w:cs="Times New Roman" w:hint="eastAsia"/>
          <w:b/>
          <w:color w:val="262626"/>
          <w:sz w:val="27"/>
          <w:szCs w:val="27"/>
        </w:rPr>
        <w:t>℃</w:t>
      </w:r>
      <w:r w:rsidRPr="00001331">
        <w:rPr>
          <w:rFonts w:cs="Times New Roman"/>
          <w:b/>
          <w:color w:val="262626"/>
          <w:sz w:val="27"/>
          <w:szCs w:val="27"/>
        </w:rPr>
        <w:t xml:space="preserve"> </w:t>
      </w:r>
      <w:r>
        <w:rPr>
          <w:rFonts w:cs="Times New Roman"/>
          <w:b/>
          <w:color w:val="262626"/>
          <w:sz w:val="27"/>
          <w:szCs w:val="27"/>
        </w:rPr>
        <w:t xml:space="preserve"> </w:t>
      </w:r>
      <w:r w:rsidRPr="00001331">
        <w:rPr>
          <w:rFonts w:cs="Times New Roman"/>
          <w:b/>
          <w:color w:val="262626"/>
          <w:sz w:val="27"/>
          <w:szCs w:val="27"/>
        </w:rPr>
        <w:t>15</w:t>
      </w:r>
      <w:r w:rsidRPr="00001331">
        <w:rPr>
          <w:rFonts w:cs="Times New Roman" w:hint="eastAsia"/>
          <w:b/>
          <w:color w:val="262626"/>
          <w:sz w:val="27"/>
          <w:szCs w:val="27"/>
        </w:rPr>
        <w:t>℃</w:t>
      </w:r>
      <w:r w:rsidRPr="00001331">
        <w:rPr>
          <w:rFonts w:cs="Times New Roman"/>
          <w:b/>
          <w:color w:val="262626"/>
          <w:sz w:val="27"/>
          <w:szCs w:val="27"/>
        </w:rPr>
        <w:t xml:space="preserve"> </w:t>
      </w:r>
      <w:r>
        <w:rPr>
          <w:rFonts w:cs="Times New Roman"/>
          <w:b/>
          <w:color w:val="262626"/>
          <w:sz w:val="27"/>
          <w:szCs w:val="27"/>
        </w:rPr>
        <w:t xml:space="preserve"> </w:t>
      </w:r>
      <w:r w:rsidRPr="00001331">
        <w:rPr>
          <w:rFonts w:cs="Times New Roman"/>
          <w:b/>
          <w:color w:val="262626"/>
          <w:sz w:val="27"/>
          <w:szCs w:val="27"/>
        </w:rPr>
        <w:t>20</w:t>
      </w:r>
      <w:r w:rsidRPr="00001331">
        <w:rPr>
          <w:rFonts w:cs="Times New Roman" w:hint="eastAsia"/>
          <w:b/>
          <w:color w:val="262626"/>
          <w:sz w:val="27"/>
          <w:szCs w:val="27"/>
        </w:rPr>
        <w:t>℃</w:t>
      </w:r>
    </w:p>
    <w:p w:rsidR="0036429D" w:rsidRPr="00001331" w:rsidRDefault="0036429D" w:rsidP="00001331">
      <w:pPr>
        <w:pStyle w:val="NormalWeb"/>
        <w:rPr>
          <w:b/>
          <w:color w:val="262626"/>
        </w:rPr>
      </w:pPr>
      <w:r w:rsidRPr="00001331">
        <w:rPr>
          <w:rFonts w:cs="Times New Roman" w:hint="eastAsia"/>
          <w:b/>
          <w:color w:val="262626"/>
          <w:sz w:val="27"/>
          <w:szCs w:val="27"/>
        </w:rPr>
        <w:t>真空泵：</w:t>
      </w:r>
      <w:r>
        <w:rPr>
          <w:rFonts w:cs="Times New Roman"/>
          <w:b/>
          <w:color w:val="262626"/>
          <w:sz w:val="27"/>
          <w:szCs w:val="27"/>
        </w:rPr>
        <w:t xml:space="preserve">     </w:t>
      </w:r>
      <w:r w:rsidRPr="00001331">
        <w:rPr>
          <w:rFonts w:ascii="Times New Roman" w:hAnsi="Times New Roman" w:cs="Times New Roman"/>
          <w:b/>
          <w:color w:val="262626"/>
          <w:sz w:val="18"/>
          <w:szCs w:val="18"/>
        </w:rPr>
        <w:t>8mmHg</w:t>
      </w:r>
      <w:r>
        <w:rPr>
          <w:rFonts w:ascii="Times New Roman" w:hAnsi="Times New Roman" w:cs="Times New Roman"/>
          <w:b/>
          <w:color w:val="262626"/>
          <w:sz w:val="18"/>
          <w:szCs w:val="18"/>
        </w:rPr>
        <w:t xml:space="preserve"> </w:t>
      </w:r>
      <w:r w:rsidRPr="00001331">
        <w:rPr>
          <w:rFonts w:ascii="Times New Roman" w:hAnsi="Times New Roman" w:cs="Times New Roman"/>
          <w:b/>
          <w:color w:val="262626"/>
          <w:sz w:val="18"/>
          <w:szCs w:val="18"/>
        </w:rPr>
        <w:t xml:space="preserve"> 10mmHg </w:t>
      </w:r>
      <w:r>
        <w:rPr>
          <w:rFonts w:ascii="Times New Roman" w:hAnsi="Times New Roman" w:cs="Times New Roman"/>
          <w:b/>
          <w:color w:val="262626"/>
          <w:sz w:val="18"/>
          <w:szCs w:val="18"/>
        </w:rPr>
        <w:t xml:space="preserve"> </w:t>
      </w:r>
      <w:r w:rsidRPr="00001331">
        <w:rPr>
          <w:rFonts w:ascii="Times New Roman" w:hAnsi="Times New Roman" w:cs="Times New Roman"/>
          <w:b/>
          <w:color w:val="262626"/>
          <w:sz w:val="18"/>
          <w:szCs w:val="18"/>
        </w:rPr>
        <w:t>15mmHg</w:t>
      </w:r>
      <w:r>
        <w:rPr>
          <w:rFonts w:ascii="Times New Roman" w:hAnsi="Times New Roman" w:cs="Times New Roman"/>
          <w:b/>
          <w:color w:val="262626"/>
          <w:sz w:val="18"/>
          <w:szCs w:val="18"/>
        </w:rPr>
        <w:t xml:space="preserve"> </w:t>
      </w:r>
      <w:r w:rsidRPr="00001331">
        <w:rPr>
          <w:rFonts w:ascii="Times New Roman" w:hAnsi="Times New Roman" w:cs="Times New Roman"/>
          <w:b/>
          <w:color w:val="262626"/>
          <w:sz w:val="18"/>
          <w:szCs w:val="18"/>
        </w:rPr>
        <w:t xml:space="preserve"> 20mmHg </w:t>
      </w:r>
    </w:p>
    <w:p w:rsidR="0036429D" w:rsidRPr="00001331" w:rsidRDefault="0036429D" w:rsidP="00001331">
      <w:pPr>
        <w:pStyle w:val="NormalWeb"/>
        <w:rPr>
          <w:b/>
          <w:color w:val="262626"/>
        </w:rPr>
      </w:pPr>
      <w:r w:rsidRPr="00001331">
        <w:rPr>
          <w:rFonts w:ascii="Times New Roman" w:hAnsi="Times New Roman" w:cs="Times New Roman" w:hint="eastAsia"/>
          <w:b/>
          <w:color w:val="262626"/>
          <w:sz w:val="27"/>
          <w:szCs w:val="27"/>
        </w:rPr>
        <w:t>抽气量</w:t>
      </w:r>
      <w:r w:rsidRPr="00001331">
        <w:rPr>
          <w:rFonts w:ascii="Times New Roman" w:hAnsi="Times New Roman" w:cs="Times New Roman"/>
          <w:b/>
          <w:color w:val="262626"/>
          <w:sz w:val="27"/>
          <w:szCs w:val="27"/>
        </w:rPr>
        <w:t>10</w:t>
      </w:r>
      <w:r w:rsidRPr="00001331">
        <w:rPr>
          <w:rFonts w:ascii="Times New Roman" w:hAnsi="Times New Roman" w:cs="Times New Roman" w:hint="eastAsia"/>
          <w:b/>
          <w:color w:val="262626"/>
          <w:sz w:val="27"/>
          <w:szCs w:val="27"/>
        </w:rPr>
        <w:t>公升</w:t>
      </w:r>
      <w:r w:rsidRPr="00001331">
        <w:rPr>
          <w:rFonts w:ascii="Times New Roman" w:hAnsi="Times New Roman" w:cs="Times New Roman"/>
          <w:b/>
          <w:color w:val="262626"/>
          <w:sz w:val="27"/>
          <w:szCs w:val="27"/>
        </w:rPr>
        <w:t>/</w:t>
      </w:r>
      <w:r w:rsidRPr="00001331">
        <w:rPr>
          <w:rFonts w:ascii="Times New Roman" w:hAnsi="Times New Roman" w:cs="Times New Roman" w:hint="eastAsia"/>
          <w:b/>
          <w:color w:val="262626"/>
          <w:sz w:val="27"/>
          <w:szCs w:val="27"/>
        </w:rPr>
        <w:t>分（单头使用）、</w:t>
      </w:r>
      <w:r w:rsidRPr="00001331">
        <w:rPr>
          <w:rFonts w:ascii="Times New Roman" w:hAnsi="Times New Roman" w:cs="Times New Roman"/>
          <w:b/>
          <w:color w:val="262626"/>
          <w:sz w:val="27"/>
          <w:szCs w:val="27"/>
        </w:rPr>
        <w:t>30</w:t>
      </w:r>
      <w:r w:rsidRPr="00001331">
        <w:rPr>
          <w:rFonts w:ascii="Times New Roman" w:hAnsi="Times New Roman" w:cs="Times New Roman" w:hint="eastAsia"/>
          <w:b/>
          <w:color w:val="262626"/>
          <w:sz w:val="27"/>
          <w:szCs w:val="27"/>
        </w:rPr>
        <w:t>公升</w:t>
      </w:r>
      <w:r w:rsidRPr="00001331">
        <w:rPr>
          <w:rFonts w:ascii="Times New Roman" w:hAnsi="Times New Roman" w:cs="Times New Roman"/>
          <w:b/>
          <w:color w:val="262626"/>
          <w:sz w:val="27"/>
          <w:szCs w:val="27"/>
        </w:rPr>
        <w:t>/</w:t>
      </w:r>
      <w:r w:rsidRPr="00001331">
        <w:rPr>
          <w:rFonts w:ascii="Times New Roman" w:hAnsi="Times New Roman" w:cs="Times New Roman" w:hint="eastAsia"/>
          <w:b/>
          <w:color w:val="262626"/>
          <w:sz w:val="27"/>
          <w:szCs w:val="27"/>
        </w:rPr>
        <w:t>分（三头使用）</w:t>
      </w:r>
    </w:p>
    <w:p w:rsidR="0036429D" w:rsidRPr="00001331" w:rsidRDefault="0036429D" w:rsidP="00001331">
      <w:pPr>
        <w:pStyle w:val="NormalWeb"/>
        <w:rPr>
          <w:b/>
          <w:color w:val="262626"/>
        </w:rPr>
      </w:pPr>
      <w:r w:rsidRPr="00001331">
        <w:rPr>
          <w:rFonts w:ascii="Times New Roman" w:hAnsi="Times New Roman" w:cs="Times New Roman" w:hint="eastAsia"/>
          <w:b/>
          <w:color w:val="262626"/>
          <w:sz w:val="27"/>
          <w:szCs w:val="27"/>
        </w:rPr>
        <w:t>噪音＞</w:t>
      </w:r>
      <w:r w:rsidRPr="00001331">
        <w:rPr>
          <w:rFonts w:ascii="Times New Roman" w:hAnsi="Times New Roman" w:cs="Times New Roman"/>
          <w:b/>
          <w:color w:val="262626"/>
          <w:sz w:val="27"/>
          <w:szCs w:val="27"/>
        </w:rPr>
        <w:t>50</w:t>
      </w:r>
      <w:r w:rsidRPr="00001331">
        <w:rPr>
          <w:rFonts w:ascii="Times New Roman" w:hAnsi="Times New Roman" w:cs="Times New Roman" w:hint="eastAsia"/>
          <w:b/>
          <w:color w:val="262626"/>
          <w:sz w:val="27"/>
          <w:szCs w:val="27"/>
        </w:rPr>
        <w:t>分贝</w:t>
      </w:r>
    </w:p>
    <w:p w:rsidR="0036429D" w:rsidRDefault="0036429D" w:rsidP="00001331">
      <w:pPr>
        <w:pStyle w:val="Heading1"/>
      </w:pPr>
    </w:p>
    <w:sectPr w:rsidR="0036429D" w:rsidSect="00C33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331"/>
    <w:rsid w:val="00001331"/>
    <w:rsid w:val="0036429D"/>
    <w:rsid w:val="009C5EBC"/>
    <w:rsid w:val="009D25F0"/>
    <w:rsid w:val="00C33684"/>
    <w:rsid w:val="00FE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84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013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1331"/>
    <w:rPr>
      <w:rFonts w:cs="Times New Roman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semiHidden/>
    <w:rsid w:val="000013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92</Words>
  <Characters>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2</cp:revision>
  <dcterms:created xsi:type="dcterms:W3CDTF">2012-08-10T03:18:00Z</dcterms:created>
  <dcterms:modified xsi:type="dcterms:W3CDTF">2013-03-25T08:11:00Z</dcterms:modified>
</cp:coreProperties>
</file>