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DFC5A4"/>
        </w:rPr>
        <w:t>问：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余氯是什么？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337FE5"/>
        </w:rPr>
        <w:t>答：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余氯是指水经过加氯消毒，接触一定时间后，水中所余留的有效氯。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余氯可分为化合性余氯、游离性余氯等。自来水出水余氯指的是游离性余氯。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DFC5A4"/>
        </w:rPr>
        <w:t>问：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余氯的危害？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337FE5"/>
        </w:rPr>
        <w:t>答：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水中的游离氯与有机酸产生反应，产生一些致癌物质，比如三卤甲烷、四氯化碳等，过量的氯会刺激黏膜反应，大部分的氯与产生的其它物质是通过皮肤进入人体造成危害的。慢性氯中毒表现为：神经衰弱症、肝脏损伤、消化功能障碍、皮肤损伤等等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DFC5A4"/>
        </w:rPr>
        <w:t>问：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自来水余氯标准？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337FE5"/>
        </w:rPr>
        <w:t>答：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国家《生活饮用水卫生指标》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GB5749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中规定，出厂水余氯是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≥0.3mg/L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，管网末梢是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≥0.05mg/L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国标中的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≥0.5mg/L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，不是余氯，是总氯，也就是含不起消毒作用其他的化合氯。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DFC5A4"/>
        </w:rPr>
        <w:t>问：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余氯检测方法？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  <w:shd w:val="clear" w:color="auto" w:fill="337FE5"/>
        </w:rPr>
        <w:t>答：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余氯检测主要是比色法，分：试纸比色法、目视比色法；光电比色法、电极比色法；在线监测法。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一、试纸比色法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、解释：试纸比色法是国产最常见、最普通的一种测试方法，通过添加粉剂使测试水样变色，再通过与比色卡进行颜色对比，读出大致范围。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、代表品牌：广州环</w:t>
      </w:r>
      <w:proofErr w:type="gramStart"/>
      <w:r w:rsidRPr="00F456E8">
        <w:rPr>
          <w:rFonts w:ascii="Tahoma" w:eastAsia="宋体" w:hAnsi="Tahoma" w:cs="Tahoma"/>
          <w:color w:val="000000"/>
          <w:kern w:val="0"/>
          <w:szCs w:val="21"/>
        </w:rPr>
        <w:t>凯</w:t>
      </w:r>
      <w:proofErr w:type="gramEnd"/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、优点：定性分析、显色快、操作简单、价格低廉。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、缺点：不精确、量程少、比色卡易失效，肉眼比色有误差。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5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、适用场合：日常生活检测，家用。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二、目视比色法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、解释：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试纸比色法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的升级版，把比色卡改成了液体试管，色阶更清晰直观，并增加了量程，提高了精度，降低了误差。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、代表品牌：</w:t>
      </w:r>
      <w:hyperlink r:id="rId7" w:tgtFrame="_blank" w:history="1"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美国</w:t>
        </w:r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CHEMetrics</w:t>
        </w:r>
      </w:hyperlink>
      <w:r w:rsidRPr="00F456E8">
        <w:rPr>
          <w:rFonts w:ascii="Tahoma" w:eastAsia="宋体" w:hAnsi="Tahoma" w:cs="Tahoma"/>
          <w:color w:val="000000"/>
          <w:kern w:val="0"/>
          <w:szCs w:val="21"/>
        </w:rPr>
        <w:t>（产品链接：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http://www.tiantian117.com/s18/b3378299/1.html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）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、目视比色法与试纸对比表：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Cs w:val="21"/>
        </w:rPr>
        <w:drawing>
          <wp:inline distT="0" distB="0" distL="0" distR="0">
            <wp:extent cx="3364992" cy="2573722"/>
            <wp:effectExtent l="0" t="0" r="6985" b="0"/>
            <wp:docPr id="2" name="图片 2" descr="http://zt.yizimg.com/comfolder/463168/image/201506/20150626171343_7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t.yizimg.com/comfolder/463168/image/201506/20150626171343_717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7"/>
                    <a:stretch/>
                  </pic:blipFill>
                  <pic:spPr bwMode="auto">
                    <a:xfrm>
                      <a:off x="0" y="0"/>
                      <a:ext cx="3368199" cy="257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、适用场合：水产养殖、游泳池等。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三、光电比色法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、解释：光电比色法是借助光电仪器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——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比色计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来测量一系列标准溶液的吸光度，绘制标准曲线，然后根据被测试液的吸光度，从标准曲线上求出被测物质的含量的。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br/>
        <w:t>     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光电比色计通常是由光源、滤光片、比色</w:t>
      </w:r>
      <w:proofErr w:type="gramStart"/>
      <w:r w:rsidRPr="00F456E8">
        <w:rPr>
          <w:rFonts w:ascii="Tahoma" w:eastAsia="宋体" w:hAnsi="Tahoma" w:cs="Tahoma"/>
          <w:color w:val="000000"/>
          <w:kern w:val="0"/>
          <w:szCs w:val="21"/>
        </w:rPr>
        <w:t>皿</w:t>
      </w:r>
      <w:proofErr w:type="gramEnd"/>
      <w:r w:rsidRPr="00F456E8">
        <w:rPr>
          <w:rFonts w:ascii="Tahoma" w:eastAsia="宋体" w:hAnsi="Tahoma" w:cs="Tahoma"/>
          <w:color w:val="000000"/>
          <w:kern w:val="0"/>
          <w:szCs w:val="21"/>
        </w:rPr>
        <w:t>、光电池、检流计等五个部件组成。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、代表品牌：</w:t>
      </w:r>
      <w:hyperlink r:id="rId9" w:tgtFrame="_blank" w:history="1"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意大利</w:t>
        </w:r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HANNA</w:t>
        </w:r>
      </w:hyperlink>
      <w:r w:rsidRPr="00F456E8">
        <w:rPr>
          <w:rFonts w:ascii="Tahoma" w:eastAsia="宋体" w:hAnsi="Tahoma" w:cs="Tahoma"/>
          <w:color w:val="000000"/>
          <w:kern w:val="0"/>
          <w:szCs w:val="21"/>
        </w:rPr>
        <w:t>（产品链接：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http://www.tiantian117.com/s18/p15018075.html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）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、优缺点：数显读数，直观、精度高，人为误差小；性价比较高。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、适用场合：高校、企业实验室，室外水质取样检测等。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四、电极比色法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、解释：利用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离子选择性电极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”+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二次仪表，对氯离子进行检测。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、代表品牌：</w:t>
      </w:r>
      <w:hyperlink r:id="rId10" w:tgtFrame="_blank" w:history="1"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美国</w:t>
        </w:r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HACH</w:t>
        </w:r>
      </w:hyperlink>
      <w:r w:rsidRPr="00F456E8">
        <w:rPr>
          <w:rFonts w:ascii="Tahoma" w:eastAsia="宋体" w:hAnsi="Tahoma" w:cs="Tahoma"/>
          <w:color w:val="000000"/>
          <w:kern w:val="0"/>
          <w:szCs w:val="21"/>
        </w:rPr>
        <w:t>（产品链接：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http://www.tiantian117.com/s18/p15018030.html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）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、优缺点：无需试剂，测量范围大，测试精度高；仪表价格贵。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、适用场合：市政部门，科研单位，远距离检测等。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五、在线监控法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、解释：在线监控有试剂和电极两种形式，可以实时监控，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4~20mA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输出，带报警功能，自动加药，解放了人工。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、代表品牌：</w:t>
      </w:r>
      <w:hyperlink r:id="rId11" w:tgtFrame="_blank" w:history="1"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美国</w:t>
        </w:r>
        <w:r w:rsidRPr="00F456E8">
          <w:rPr>
            <w:rFonts w:ascii="Tahoma" w:eastAsia="宋体" w:hAnsi="Tahoma" w:cs="Tahoma"/>
            <w:b/>
            <w:bCs/>
            <w:color w:val="0000FF"/>
            <w:kern w:val="0"/>
            <w:szCs w:val="21"/>
            <w:u w:val="single"/>
          </w:rPr>
          <w:t>HACH</w:t>
        </w:r>
      </w:hyperlink>
      <w:r w:rsidRPr="00F456E8">
        <w:rPr>
          <w:rFonts w:ascii="Tahoma" w:eastAsia="宋体" w:hAnsi="Tahoma" w:cs="Tahoma"/>
          <w:color w:val="000000"/>
          <w:kern w:val="0"/>
          <w:szCs w:val="21"/>
        </w:rPr>
        <w:t>（产品链接：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http://www.tiantian117.com/s18/tc2905114/1.html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）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、优缺点：价格昂贵。</w:t>
      </w:r>
    </w:p>
    <w:p w:rsidR="00F456E8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F456E8">
        <w:rPr>
          <w:rFonts w:ascii="Tahoma" w:eastAsia="宋体" w:hAnsi="Tahoma" w:cs="Tahoma"/>
          <w:color w:val="000000"/>
          <w:kern w:val="0"/>
          <w:szCs w:val="21"/>
        </w:rPr>
        <w:t>、适用场合：水厂、水站、管网布控等。</w:t>
      </w:r>
    </w:p>
    <w:p w:rsidR="00210639" w:rsidRPr="00F456E8" w:rsidRDefault="00F456E8" w:rsidP="00F456E8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56E8">
        <w:rPr>
          <w:rFonts w:ascii="Tahoma" w:eastAsia="宋体" w:hAnsi="Tahoma" w:cs="Tahoma"/>
          <w:color w:val="000000"/>
          <w:kern w:val="0"/>
          <w:szCs w:val="21"/>
        </w:rPr>
        <w:br/>
      </w:r>
      <w:r w:rsidRPr="00F456E8">
        <w:rPr>
          <w:rFonts w:ascii="Tahoma" w:eastAsia="宋体" w:hAnsi="Tahoma" w:cs="Tahoma"/>
          <w:color w:val="EE33EE"/>
          <w:kern w:val="0"/>
          <w:szCs w:val="21"/>
        </w:rPr>
        <w:t>*</w:t>
      </w:r>
      <w:r w:rsidRPr="00F456E8">
        <w:rPr>
          <w:rFonts w:ascii="Tahoma" w:eastAsia="宋体" w:hAnsi="Tahoma" w:cs="Tahoma"/>
          <w:color w:val="EE33EE"/>
          <w:kern w:val="0"/>
          <w:szCs w:val="21"/>
        </w:rPr>
        <w:t>以上检测方法同样适用于水质其它常规测试参数，比如：二氧化氯、氯化物、氨氮、硬度</w:t>
      </w:r>
      <w:r w:rsidRPr="00F456E8">
        <w:rPr>
          <w:rFonts w:ascii="Tahoma" w:eastAsia="宋体" w:hAnsi="Tahoma" w:cs="Tahoma"/>
          <w:color w:val="EE33EE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EE33EE"/>
          <w:kern w:val="0"/>
          <w:szCs w:val="21"/>
        </w:rPr>
        <w:t>等</w:t>
      </w:r>
      <w:bookmarkStart w:id="0" w:name="_GoBack"/>
      <w:bookmarkEnd w:id="0"/>
    </w:p>
    <w:sectPr w:rsidR="00210639" w:rsidRPr="00F456E8" w:rsidSect="00F456E8"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F8" w:rsidRDefault="001A4DF8" w:rsidP="00F456E8">
      <w:r>
        <w:separator/>
      </w:r>
    </w:p>
  </w:endnote>
  <w:endnote w:type="continuationSeparator" w:id="0">
    <w:p w:rsidR="001A4DF8" w:rsidRDefault="001A4DF8" w:rsidP="00F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F8" w:rsidRDefault="001A4DF8" w:rsidP="00F456E8">
      <w:r>
        <w:separator/>
      </w:r>
    </w:p>
  </w:footnote>
  <w:footnote w:type="continuationSeparator" w:id="0">
    <w:p w:rsidR="001A4DF8" w:rsidRDefault="001A4DF8" w:rsidP="00F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25"/>
    <w:rsid w:val="001A4DF8"/>
    <w:rsid w:val="00210639"/>
    <w:rsid w:val="00780567"/>
    <w:rsid w:val="00965BF0"/>
    <w:rsid w:val="00F456E8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5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05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56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56E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45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456E8"/>
    <w:rPr>
      <w:b/>
      <w:bCs/>
    </w:rPr>
  </w:style>
  <w:style w:type="character" w:styleId="a8">
    <w:name w:val="Hyperlink"/>
    <w:basedOn w:val="a0"/>
    <w:uiPriority w:val="99"/>
    <w:semiHidden/>
    <w:unhideWhenUsed/>
    <w:rsid w:val="00F45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5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05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56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56E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45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456E8"/>
    <w:rPr>
      <w:b/>
      <w:bCs/>
    </w:rPr>
  </w:style>
  <w:style w:type="character" w:styleId="a8">
    <w:name w:val="Hyperlink"/>
    <w:basedOn w:val="a0"/>
    <w:uiPriority w:val="99"/>
    <w:semiHidden/>
    <w:unhideWhenUsed/>
    <w:rsid w:val="00F45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antian117.com/s18/b3378299/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iantian117.com/s18/tc2905114/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iantian117.com/s18/p150180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antian117.com/s18/p1501807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2015-06-29T07:10:00Z</dcterms:created>
  <dcterms:modified xsi:type="dcterms:W3CDTF">2015-07-01T05:37:00Z</dcterms:modified>
</cp:coreProperties>
</file>