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70" w:rsidRDefault="001F7D70" w:rsidP="001F7D70">
      <w:pPr>
        <w:rPr>
          <w:rFonts w:hint="eastAsia"/>
        </w:rPr>
      </w:pPr>
      <w:r>
        <w:rPr>
          <w:rFonts w:hint="eastAsia"/>
        </w:rPr>
        <w:t>平板载荷测试仪注意事项及技术指标</w:t>
      </w:r>
    </w:p>
    <w:p w:rsidR="001F7D70" w:rsidRDefault="001F7D70" w:rsidP="001F7D7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、压力表应保持清洁，百分表不要随意扯拉或冲击，测杆部分不能粘上灰尘和油污，百分表，压力表不用时，要盖上塑料护盖，置于室内干燥处，以利防裂。防潮</w:t>
      </w:r>
    </w:p>
    <w:p w:rsidR="001F7D70" w:rsidRDefault="001F7D70" w:rsidP="001F7D7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、油泵的液压油应定期补充，用</w:t>
      </w:r>
      <w:r>
        <w:rPr>
          <w:rFonts w:hint="eastAsia"/>
        </w:rPr>
        <w:t>10</w:t>
      </w:r>
      <w:r>
        <w:rPr>
          <w:rFonts w:hint="eastAsia"/>
        </w:rPr>
        <w:t>号机油，加油孔的位置在缸体的尾部，储油量为</w:t>
      </w:r>
      <w:r>
        <w:rPr>
          <w:rFonts w:hint="eastAsia"/>
        </w:rPr>
        <w:t>1</w:t>
      </w:r>
      <w:r>
        <w:rPr>
          <w:rFonts w:hint="eastAsia"/>
        </w:rPr>
        <w:t>升。</w:t>
      </w:r>
    </w:p>
    <w:p w:rsidR="001F7D70" w:rsidRDefault="001F7D70" w:rsidP="001F7D70">
      <w:pPr>
        <w:rPr>
          <w:rFonts w:hint="eastAsia"/>
        </w:rPr>
      </w:pPr>
      <w:r>
        <w:rPr>
          <w:rFonts w:hint="eastAsia"/>
        </w:rPr>
        <w:t>平板载荷测试仪注意事项及技术指标</w:t>
      </w:r>
    </w:p>
    <w:p w:rsidR="001F7D70" w:rsidRDefault="001F7D70" w:rsidP="001F7D70">
      <w:pPr>
        <w:rPr>
          <w:rFonts w:hint="eastAsia"/>
        </w:rPr>
      </w:pPr>
      <w:r>
        <w:rPr>
          <w:rFonts w:hint="eastAsia"/>
        </w:rPr>
        <w:t>适用于粗、细土和土填压实后的路基，基层等的地基系数的测试，也可用于计算均匀地基土的变形模量。</w:t>
      </w:r>
    </w:p>
    <w:p w:rsidR="001F7D70" w:rsidRDefault="001F7D70" w:rsidP="001F7D70">
      <w:pPr>
        <w:rPr>
          <w:rFonts w:hint="eastAsia"/>
        </w:rPr>
      </w:pPr>
      <w:r>
        <w:rPr>
          <w:rFonts w:hint="eastAsia"/>
        </w:rPr>
        <w:t>平板载荷测试仪注意事项及技术指标</w:t>
      </w:r>
    </w:p>
    <w:p w:rsidR="001F7D70" w:rsidRDefault="001F7D70" w:rsidP="001F7D70">
      <w:pPr>
        <w:rPr>
          <w:rFonts w:hint="eastAsia"/>
        </w:rPr>
      </w:pPr>
      <w:r>
        <w:rPr>
          <w:rFonts w:hint="eastAsia"/>
        </w:rPr>
        <w:t>主要技术指标</w:t>
      </w:r>
    </w:p>
    <w:p w:rsidR="001F7D70" w:rsidRDefault="001F7D70" w:rsidP="001F7D7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、荷载板直径</w:t>
      </w:r>
      <w:r>
        <w:rPr>
          <w:rFonts w:hint="eastAsia"/>
        </w:rPr>
        <w:t>: 300mm</w:t>
      </w:r>
    </w:p>
    <w:p w:rsidR="001F7D70" w:rsidRDefault="001F7D70" w:rsidP="001F7D7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、千斤顶加载能力范围</w:t>
      </w:r>
      <w:r>
        <w:rPr>
          <w:rFonts w:hint="eastAsia"/>
        </w:rPr>
        <w:t>: 0</w:t>
      </w:r>
      <w:r>
        <w:rPr>
          <w:rFonts w:hint="eastAsia"/>
        </w:rPr>
        <w:t>～</w:t>
      </w:r>
      <w:r>
        <w:rPr>
          <w:rFonts w:hint="eastAsia"/>
        </w:rPr>
        <w:t>30T</w:t>
      </w:r>
    </w:p>
    <w:p w:rsidR="001F7D70" w:rsidRDefault="001F7D70" w:rsidP="001F7D7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、千斤项行程</w:t>
      </w:r>
      <w:r>
        <w:rPr>
          <w:rFonts w:hint="eastAsia"/>
        </w:rPr>
        <w:t>: 120mm</w:t>
      </w:r>
    </w:p>
    <w:p w:rsidR="001F7D70" w:rsidRDefault="001F7D70" w:rsidP="001F7D70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、测桥跨度</w:t>
      </w:r>
      <w:r>
        <w:rPr>
          <w:rFonts w:hint="eastAsia"/>
        </w:rPr>
        <w:t>: 3000mm</w:t>
      </w:r>
    </w:p>
    <w:p w:rsidR="001F7D70" w:rsidRDefault="001F7D70" w:rsidP="001F7D70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、手动油泵额定压力</w:t>
      </w:r>
      <w:r>
        <w:rPr>
          <w:rFonts w:hint="eastAsia"/>
        </w:rPr>
        <w:t>: 70Mpa</w:t>
      </w:r>
    </w:p>
    <w:p w:rsidR="001F7D70" w:rsidRDefault="001F7D70" w:rsidP="001F7D70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、压力测试范围</w:t>
      </w:r>
      <w:r>
        <w:rPr>
          <w:rFonts w:hint="eastAsia"/>
        </w:rPr>
        <w:t>: 0</w:t>
      </w:r>
      <w:r>
        <w:rPr>
          <w:rFonts w:hint="eastAsia"/>
        </w:rPr>
        <w:t>～</w:t>
      </w:r>
      <w:r>
        <w:rPr>
          <w:rFonts w:hint="eastAsia"/>
        </w:rPr>
        <w:t>40Mpa</w:t>
      </w:r>
    </w:p>
    <w:p w:rsidR="00C76B50" w:rsidRPr="00A86C49" w:rsidRDefault="001F7D70" w:rsidP="001F7D70">
      <w:r>
        <w:rPr>
          <w:rFonts w:hint="eastAsia"/>
        </w:rPr>
        <w:t>7</w:t>
      </w:r>
      <w:r>
        <w:rPr>
          <w:rFonts w:hint="eastAsia"/>
        </w:rPr>
        <w:t>、位移测试范围</w:t>
      </w:r>
      <w:r>
        <w:rPr>
          <w:rFonts w:hint="eastAsia"/>
        </w:rPr>
        <w:t>: 0</w:t>
      </w:r>
      <w:r>
        <w:rPr>
          <w:rFonts w:hint="eastAsia"/>
        </w:rPr>
        <w:t>～</w:t>
      </w:r>
      <w:r>
        <w:rPr>
          <w:rFonts w:hint="eastAsia"/>
        </w:rPr>
        <w:t>10mm</w:t>
      </w:r>
    </w:p>
    <w:sectPr w:rsidR="00C76B50" w:rsidRPr="00A86C4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974" w:rsidRDefault="007A0974" w:rsidP="001806DA">
      <w:pPr>
        <w:spacing w:after="0"/>
      </w:pPr>
      <w:r>
        <w:separator/>
      </w:r>
    </w:p>
  </w:endnote>
  <w:endnote w:type="continuationSeparator" w:id="0">
    <w:p w:rsidR="007A0974" w:rsidRDefault="007A0974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974" w:rsidRDefault="007A0974" w:rsidP="001806DA">
      <w:pPr>
        <w:spacing w:after="0"/>
      </w:pPr>
      <w:r>
        <w:separator/>
      </w:r>
    </w:p>
  </w:footnote>
  <w:footnote w:type="continuationSeparator" w:id="0">
    <w:p w:rsidR="007A0974" w:rsidRDefault="007A0974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D36"/>
    <w:rsid w:val="000669E6"/>
    <w:rsid w:val="000B5E1E"/>
    <w:rsid w:val="000C1C70"/>
    <w:rsid w:val="00106738"/>
    <w:rsid w:val="00123EC1"/>
    <w:rsid w:val="001806DA"/>
    <w:rsid w:val="001A2C42"/>
    <w:rsid w:val="001B4A8F"/>
    <w:rsid w:val="001B76EE"/>
    <w:rsid w:val="001E43EF"/>
    <w:rsid w:val="001F7D70"/>
    <w:rsid w:val="002108DF"/>
    <w:rsid w:val="00241635"/>
    <w:rsid w:val="00247A7C"/>
    <w:rsid w:val="00267414"/>
    <w:rsid w:val="002674AF"/>
    <w:rsid w:val="0031118E"/>
    <w:rsid w:val="00317607"/>
    <w:rsid w:val="00322EC2"/>
    <w:rsid w:val="00323B43"/>
    <w:rsid w:val="00330A6C"/>
    <w:rsid w:val="00361105"/>
    <w:rsid w:val="00394D3F"/>
    <w:rsid w:val="003D1AF5"/>
    <w:rsid w:val="003D37D8"/>
    <w:rsid w:val="003D4D2E"/>
    <w:rsid w:val="003E051D"/>
    <w:rsid w:val="00426133"/>
    <w:rsid w:val="004358AB"/>
    <w:rsid w:val="00452ED5"/>
    <w:rsid w:val="00476CD7"/>
    <w:rsid w:val="004A17B7"/>
    <w:rsid w:val="00512247"/>
    <w:rsid w:val="005D0065"/>
    <w:rsid w:val="00612BBB"/>
    <w:rsid w:val="00684000"/>
    <w:rsid w:val="00695F34"/>
    <w:rsid w:val="006A1007"/>
    <w:rsid w:val="006A12EF"/>
    <w:rsid w:val="006C1CCB"/>
    <w:rsid w:val="006C2D05"/>
    <w:rsid w:val="006D696D"/>
    <w:rsid w:val="00751F43"/>
    <w:rsid w:val="007765B0"/>
    <w:rsid w:val="00787B8A"/>
    <w:rsid w:val="007A0974"/>
    <w:rsid w:val="00807CAA"/>
    <w:rsid w:val="00836357"/>
    <w:rsid w:val="00842909"/>
    <w:rsid w:val="008474DD"/>
    <w:rsid w:val="0085498B"/>
    <w:rsid w:val="008B7726"/>
    <w:rsid w:val="008F7080"/>
    <w:rsid w:val="00911993"/>
    <w:rsid w:val="009241CB"/>
    <w:rsid w:val="0093041F"/>
    <w:rsid w:val="00943033"/>
    <w:rsid w:val="00961A4F"/>
    <w:rsid w:val="009820EF"/>
    <w:rsid w:val="009D7FEC"/>
    <w:rsid w:val="00A05542"/>
    <w:rsid w:val="00A1575B"/>
    <w:rsid w:val="00A24237"/>
    <w:rsid w:val="00A86C49"/>
    <w:rsid w:val="00AA67DE"/>
    <w:rsid w:val="00AC0182"/>
    <w:rsid w:val="00AF1185"/>
    <w:rsid w:val="00B302DF"/>
    <w:rsid w:val="00B5684B"/>
    <w:rsid w:val="00BB49DC"/>
    <w:rsid w:val="00BC0C4B"/>
    <w:rsid w:val="00BD08A2"/>
    <w:rsid w:val="00BE0D63"/>
    <w:rsid w:val="00BE2404"/>
    <w:rsid w:val="00C11F47"/>
    <w:rsid w:val="00C46BC1"/>
    <w:rsid w:val="00C54F80"/>
    <w:rsid w:val="00C73A66"/>
    <w:rsid w:val="00C76B50"/>
    <w:rsid w:val="00CF75F2"/>
    <w:rsid w:val="00D31D50"/>
    <w:rsid w:val="00D35949"/>
    <w:rsid w:val="00D66781"/>
    <w:rsid w:val="00D8056C"/>
    <w:rsid w:val="00D97E80"/>
    <w:rsid w:val="00DC1A71"/>
    <w:rsid w:val="00DE6B68"/>
    <w:rsid w:val="00E272AA"/>
    <w:rsid w:val="00E477F9"/>
    <w:rsid w:val="00E73C98"/>
    <w:rsid w:val="00E81AFE"/>
    <w:rsid w:val="00EE652C"/>
    <w:rsid w:val="00EE6544"/>
    <w:rsid w:val="00EF1C30"/>
    <w:rsid w:val="00F01A9A"/>
    <w:rsid w:val="00F14FC1"/>
    <w:rsid w:val="00F20AC6"/>
    <w:rsid w:val="00F521DD"/>
    <w:rsid w:val="00FA5A6B"/>
    <w:rsid w:val="00FB1283"/>
    <w:rsid w:val="00FC2051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86C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86C4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6C4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58</cp:revision>
  <dcterms:created xsi:type="dcterms:W3CDTF">2008-09-11T17:20:00Z</dcterms:created>
  <dcterms:modified xsi:type="dcterms:W3CDTF">2015-06-25T08:55:00Z</dcterms:modified>
</cp:coreProperties>
</file>