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DE" w:rsidRDefault="00AA67DE" w:rsidP="00AA67DE">
      <w:pPr>
        <w:rPr>
          <w:rFonts w:hint="eastAsia"/>
        </w:rPr>
      </w:pPr>
      <w:r>
        <w:rPr>
          <w:rFonts w:hint="eastAsia"/>
        </w:rPr>
        <w:t>HZ</w:t>
      </w:r>
      <w:r>
        <w:rPr>
          <w:rFonts w:hint="eastAsia"/>
        </w:rPr>
        <w:t>—</w:t>
      </w:r>
      <w:r>
        <w:rPr>
          <w:rFonts w:hint="eastAsia"/>
        </w:rPr>
        <w:t>20</w:t>
      </w:r>
      <w:r>
        <w:rPr>
          <w:rFonts w:hint="eastAsia"/>
        </w:rPr>
        <w:t>型混凝土汽油钻孔取芯机操作步骤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HZ</w:t>
      </w:r>
      <w:r>
        <w:rPr>
          <w:rFonts w:hint="eastAsia"/>
        </w:rPr>
        <w:t>—</w:t>
      </w:r>
      <w:r>
        <w:rPr>
          <w:rFonts w:hint="eastAsia"/>
        </w:rPr>
        <w:t>20</w:t>
      </w:r>
      <w:r>
        <w:rPr>
          <w:rFonts w:hint="eastAsia"/>
        </w:rPr>
        <w:t>型混凝土汽油钻孔取芯机操作步骤：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、使用前准备工作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⑴加入</w:t>
      </w:r>
      <w:r>
        <w:rPr>
          <w:rFonts w:hint="eastAsia"/>
        </w:rPr>
        <w:t>93#</w:t>
      </w:r>
      <w:r>
        <w:rPr>
          <w:rFonts w:hint="eastAsia"/>
        </w:rPr>
        <w:t>无铅汽油和高级润滑油，加入机油的多少可根据机油尺刻度为准。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⑵在立柱上加入润滑油，并转动给进手柄和输出轴，检查给进和回转是否灵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活可靠。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⑶准备好水源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⑷检查各部位螺丝是否松动。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HZ</w:t>
      </w:r>
      <w:r>
        <w:rPr>
          <w:rFonts w:hint="eastAsia"/>
        </w:rPr>
        <w:t>—</w:t>
      </w:r>
      <w:r>
        <w:rPr>
          <w:rFonts w:hint="eastAsia"/>
        </w:rPr>
        <w:t>20</w:t>
      </w:r>
      <w:r>
        <w:rPr>
          <w:rFonts w:hint="eastAsia"/>
        </w:rPr>
        <w:t>型混凝土汽油钻孔取芯机操作步骤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、安装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钻头对准孔位后，把三个行走轮搬起，让底座落入地面。打小孔且混凝土强度不高时，则依靠钻机的自身重量就可以竟钻机固定，若打的孔径较大，钻机自身重量不能稳住钻机时，可在底盘上放置重物</w:t>
      </w:r>
      <w:r>
        <w:rPr>
          <w:rFonts w:hint="eastAsia"/>
        </w:rPr>
        <w:t>(</w:t>
      </w:r>
      <w:r>
        <w:rPr>
          <w:rFonts w:hint="eastAsia"/>
        </w:rPr>
        <w:t>如砂袋、铁块、混凝土块等</w:t>
      </w:r>
      <w:r>
        <w:rPr>
          <w:rFonts w:hint="eastAsia"/>
        </w:rPr>
        <w:t>)</w:t>
      </w:r>
      <w:r>
        <w:rPr>
          <w:rFonts w:hint="eastAsia"/>
        </w:rPr>
        <w:t>固定或打两个膨胀螺栓加上压杆</w:t>
      </w:r>
      <w:r>
        <w:rPr>
          <w:rFonts w:hint="eastAsia"/>
        </w:rPr>
        <w:t>(</w:t>
      </w:r>
      <w:r>
        <w:rPr>
          <w:rFonts w:hint="eastAsia"/>
        </w:rPr>
        <w:t>如槽钢等</w:t>
      </w:r>
      <w:r>
        <w:rPr>
          <w:rFonts w:hint="eastAsia"/>
        </w:rPr>
        <w:t>)</w:t>
      </w:r>
      <w:r>
        <w:rPr>
          <w:rFonts w:hint="eastAsia"/>
        </w:rPr>
        <w:t>来固定钻机就，钻机固定要牢靠，不得摇晃，否则钻空作业无法正常进行。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、开孔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以上工作做好后，即可开孔作业，装上钻头，启动汽油机</w:t>
      </w:r>
      <w:r>
        <w:rPr>
          <w:rFonts w:hint="eastAsia"/>
        </w:rPr>
        <w:t>(</w:t>
      </w:r>
      <w:r>
        <w:rPr>
          <w:rFonts w:hint="eastAsia"/>
        </w:rPr>
        <w:t>详情见汽油机用户手册</w:t>
      </w:r>
      <w:r>
        <w:rPr>
          <w:rFonts w:hint="eastAsia"/>
        </w:rPr>
        <w:t>)</w:t>
      </w:r>
      <w:r>
        <w:rPr>
          <w:rFonts w:hint="eastAsia"/>
        </w:rPr>
        <w:t>把进水管放入水桶内，水桶要提高到出水泵位置，然后手捏气囊把水吸入水泵，水泵上水后把水桶放到地面即可。油门调至最大，开始轻摇给进手柄，使钻头缓慢接触地面。开孔要决：先给水后钻进，给进速度要慢，钻压要小。严禁无水作业，以免烧毁钻头和水封。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、正常钻入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当开孔钻进</w:t>
      </w:r>
      <w:r>
        <w:rPr>
          <w:rFonts w:hint="eastAsia"/>
        </w:rPr>
        <w:t>2</w:t>
      </w: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毫米深后，即可转入正常钻进，此时给进压力适当加大，正常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钻进的要决是：给进压力要适中，要保持均匀，碰到粗钢筋给进压力要减小。做到一听二看，听机器的声音是否正常，看孔口是否返</w:t>
      </w:r>
      <w:r>
        <w:rPr>
          <w:rFonts w:hint="eastAsia"/>
        </w:rPr>
        <w:t>(</w:t>
      </w:r>
      <w:r>
        <w:rPr>
          <w:rFonts w:hint="eastAsia"/>
        </w:rPr>
        <w:t>冒</w:t>
      </w:r>
      <w:r>
        <w:rPr>
          <w:rFonts w:hint="eastAsia"/>
        </w:rPr>
        <w:t>)</w:t>
      </w:r>
      <w:r>
        <w:rPr>
          <w:rFonts w:hint="eastAsia"/>
        </w:rPr>
        <w:t>水。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、终孔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lastRenderedPageBreak/>
        <w:t>到达所需深度后，即可停钻。停钻的要求是：先关机器后关水，若是深孔时，还不能立即提钻和停水，而要用水冲孔一段时间，目的在于将孔内的岩粉冲洗干净，</w:t>
      </w:r>
    </w:p>
    <w:p w:rsidR="00AA67DE" w:rsidRDefault="00AA67DE" w:rsidP="00AA67DE">
      <w:pPr>
        <w:rPr>
          <w:rFonts w:hint="eastAsia"/>
        </w:rPr>
      </w:pPr>
      <w:r>
        <w:rPr>
          <w:rFonts w:hint="eastAsia"/>
        </w:rPr>
        <w:t>以防岩粉沉淀导致埋钻，造成取芯困难。</w:t>
      </w:r>
    </w:p>
    <w:sectPr w:rsidR="00AA67D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E6" w:rsidRDefault="000669E6" w:rsidP="001806DA">
      <w:pPr>
        <w:spacing w:after="0"/>
      </w:pPr>
      <w:r>
        <w:separator/>
      </w:r>
    </w:p>
  </w:endnote>
  <w:endnote w:type="continuationSeparator" w:id="0">
    <w:p w:rsidR="000669E6" w:rsidRDefault="000669E6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E6" w:rsidRDefault="000669E6" w:rsidP="001806DA">
      <w:pPr>
        <w:spacing w:after="0"/>
      </w:pPr>
      <w:r>
        <w:separator/>
      </w:r>
    </w:p>
  </w:footnote>
  <w:footnote w:type="continuationSeparator" w:id="0">
    <w:p w:rsidR="000669E6" w:rsidRDefault="000669E6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31118E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A1007"/>
    <w:rsid w:val="006C1CCB"/>
    <w:rsid w:val="006C2D05"/>
    <w:rsid w:val="007765B0"/>
    <w:rsid w:val="00836357"/>
    <w:rsid w:val="00842909"/>
    <w:rsid w:val="0085498B"/>
    <w:rsid w:val="008B7726"/>
    <w:rsid w:val="00911993"/>
    <w:rsid w:val="009241CB"/>
    <w:rsid w:val="0093041F"/>
    <w:rsid w:val="009D7FEC"/>
    <w:rsid w:val="00A05542"/>
    <w:rsid w:val="00A1575B"/>
    <w:rsid w:val="00A24237"/>
    <w:rsid w:val="00AA67DE"/>
    <w:rsid w:val="00AC0182"/>
    <w:rsid w:val="00AF1185"/>
    <w:rsid w:val="00B5684B"/>
    <w:rsid w:val="00BC0C4B"/>
    <w:rsid w:val="00BD08A2"/>
    <w:rsid w:val="00BE0D63"/>
    <w:rsid w:val="00C11F47"/>
    <w:rsid w:val="00C46BC1"/>
    <w:rsid w:val="00D31D50"/>
    <w:rsid w:val="00D66781"/>
    <w:rsid w:val="00D8056C"/>
    <w:rsid w:val="00DC1A71"/>
    <w:rsid w:val="00DE6B68"/>
    <w:rsid w:val="00E477F9"/>
    <w:rsid w:val="00E73C98"/>
    <w:rsid w:val="00EE652C"/>
    <w:rsid w:val="00F01A9A"/>
    <w:rsid w:val="00F14FC1"/>
    <w:rsid w:val="00F521DD"/>
    <w:rsid w:val="00FA5A6B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36</cp:revision>
  <dcterms:created xsi:type="dcterms:W3CDTF">2008-09-11T17:20:00Z</dcterms:created>
  <dcterms:modified xsi:type="dcterms:W3CDTF">2015-06-09T10:04:00Z</dcterms:modified>
</cp:coreProperties>
</file>