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A8" w:rsidRDefault="00A74BA8" w:rsidP="00A74BA8">
      <w:pPr>
        <w:rPr>
          <w:rFonts w:hint="eastAsia"/>
        </w:rPr>
      </w:pPr>
      <w:r>
        <w:rPr>
          <w:rFonts w:hint="eastAsia"/>
        </w:rPr>
        <w:t>混凝土单卧轴搅拌机操作步骤</w:t>
      </w:r>
    </w:p>
    <w:p w:rsidR="00A74BA8" w:rsidRDefault="00A74BA8" w:rsidP="00A74BA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、启动前首先检查旋转部分与物料是否有刮碰现象，如果有刮碰现象应及时调整。</w:t>
      </w:r>
    </w:p>
    <w:p w:rsidR="00A74BA8" w:rsidRDefault="00A74BA8" w:rsidP="00A74BA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、清理料筒内的杂物</w:t>
      </w:r>
    </w:p>
    <w:p w:rsidR="00A74BA8" w:rsidRDefault="00A74BA8" w:rsidP="00A74BA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、启动前应将筒体限位，方能启动。</w:t>
      </w:r>
    </w:p>
    <w:p w:rsidR="00A74BA8" w:rsidRDefault="00A74BA8" w:rsidP="00A74BA8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、搅拌轴旋转方向按筒体端面标记所示。</w:t>
      </w:r>
    </w:p>
    <w:p w:rsidR="00A74BA8" w:rsidRDefault="00A74BA8" w:rsidP="00A74BA8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、装入的混凝土物料必须清楚金属或其他杂物。</w:t>
      </w:r>
    </w:p>
    <w:p w:rsidR="00A74BA8" w:rsidRDefault="00A74BA8" w:rsidP="00A74BA8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、根据搅拌时间调整搅拌器的定时，只有必须断电情况下调整。</w:t>
      </w:r>
    </w:p>
    <w:p w:rsidR="00A74BA8" w:rsidRDefault="00A74BA8" w:rsidP="00A74BA8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、按动启动按钮，主轴便带动搅拌铲运转。</w:t>
      </w:r>
    </w:p>
    <w:p w:rsidR="00A74BA8" w:rsidRDefault="00A74BA8" w:rsidP="00A74BA8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、达到调定时间后自动停车。</w:t>
      </w:r>
    </w:p>
    <w:p w:rsidR="00A74BA8" w:rsidRDefault="00A74BA8" w:rsidP="00A74BA8">
      <w:pPr>
        <w:rPr>
          <w:rFonts w:hint="eastAsia"/>
        </w:rPr>
      </w:pPr>
      <w:r>
        <w:rPr>
          <w:rFonts w:hint="eastAsia"/>
        </w:rPr>
        <w:t>混凝土单卧轴搅拌机操作步骤</w:t>
      </w:r>
    </w:p>
    <w:p w:rsidR="00A74BA8" w:rsidRDefault="00A74BA8" w:rsidP="00A74BA8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、卸料时应先停机，打定销，搬动手柄使物料筒旋转到一定位置，再使缩进销定位旋转主轴，使拌</w:t>
      </w:r>
      <w:r>
        <w:rPr>
          <w:rFonts w:hint="eastAsia"/>
        </w:rPr>
        <w:t xml:space="preserve"> </w:t>
      </w:r>
      <w:r>
        <w:rPr>
          <w:rFonts w:hint="eastAsia"/>
        </w:rPr>
        <w:t>合料排出筒外。</w:t>
      </w:r>
    </w:p>
    <w:p w:rsidR="00A74BA8" w:rsidRDefault="00A74BA8" w:rsidP="00A74BA8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、拌合料排净后使筒体复位，将搅拌筒用锁定销定位。</w:t>
      </w:r>
    </w:p>
    <w:p w:rsidR="00A74BA8" w:rsidRDefault="00A74BA8" w:rsidP="00A74BA8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、清洗物料筒可将水倒入料筒使主轴旋转进行冲洗，也可用干砂清洗</w:t>
      </w:r>
    </w:p>
    <w:p w:rsidR="00A74BA8" w:rsidRDefault="00A74BA8" w:rsidP="00A74BA8">
      <w:pPr>
        <w:rPr>
          <w:rFonts w:hint="eastAsia"/>
        </w:rPr>
      </w:pPr>
      <w:r>
        <w:rPr>
          <w:rFonts w:hint="eastAsia"/>
        </w:rPr>
        <w:t>混凝土单卧轴搅拌机保养与维护</w:t>
      </w:r>
    </w:p>
    <w:p w:rsidR="00A74BA8" w:rsidRDefault="00A74BA8" w:rsidP="00A74BA8">
      <w:pPr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根据使用情况对轴承部件定期润滑，减速箱润滑参照其产品使用说明书。</w:t>
      </w:r>
    </w:p>
    <w:p w:rsidR="00A74BA8" w:rsidRDefault="00A74BA8" w:rsidP="00A74BA8">
      <w:pPr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定期检查机器的密封情况，发现有漏浆处应及时坚持密封垫的质量。</w:t>
      </w:r>
    </w:p>
    <w:p w:rsidR="00A74BA8" w:rsidRDefault="00A74BA8" w:rsidP="00A74BA8">
      <w:pPr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经常检查铲片的紧固情况，如有松动应及时拧紧。</w:t>
      </w:r>
    </w:p>
    <w:p w:rsidR="00A74BA8" w:rsidRDefault="00A74BA8" w:rsidP="00A74BA8">
      <w:pPr>
        <w:rPr>
          <w:rFonts w:hint="eastAsia"/>
        </w:rPr>
      </w:pPr>
      <w:r>
        <w:rPr>
          <w:rFonts w:hint="eastAsia"/>
        </w:rPr>
        <w:t xml:space="preserve">(4) </w:t>
      </w:r>
      <w:r>
        <w:rPr>
          <w:rFonts w:hint="eastAsia"/>
        </w:rPr>
        <w:t>经常检查电器控制系统是否接触良好和干燥。</w:t>
      </w:r>
    </w:p>
    <w:p w:rsidR="00A74BA8" w:rsidRDefault="00A74BA8" w:rsidP="00A74BA8">
      <w:pPr>
        <w:rPr>
          <w:rFonts w:hint="eastAsia"/>
        </w:rPr>
      </w:pPr>
      <w:r>
        <w:rPr>
          <w:rFonts w:hint="eastAsia"/>
        </w:rPr>
        <w:t xml:space="preserve">(5) </w:t>
      </w:r>
      <w:r>
        <w:rPr>
          <w:rFonts w:hint="eastAsia"/>
        </w:rPr>
        <w:t>搅拌机经长期使用后，铲片与搅拌桶要磨损，根据磨损情况进行调整或更换。混凝土单卧轴搅拌机操作步骤</w:t>
      </w:r>
    </w:p>
    <w:p w:rsidR="004358AB" w:rsidRPr="00A74BA8" w:rsidRDefault="004358AB" w:rsidP="00A74BA8">
      <w:pPr>
        <w:rPr>
          <w:szCs w:val="21"/>
        </w:rPr>
      </w:pPr>
    </w:p>
    <w:sectPr w:rsidR="004358AB" w:rsidRPr="00A74BA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20C9E"/>
    <w:rsid w:val="00021806"/>
    <w:rsid w:val="000372D6"/>
    <w:rsid w:val="00052F5B"/>
    <w:rsid w:val="000549ED"/>
    <w:rsid w:val="00084B35"/>
    <w:rsid w:val="000A163B"/>
    <w:rsid w:val="000E2E0F"/>
    <w:rsid w:val="00112E9C"/>
    <w:rsid w:val="00185989"/>
    <w:rsid w:val="001C344F"/>
    <w:rsid w:val="001D3825"/>
    <w:rsid w:val="001E336D"/>
    <w:rsid w:val="0027097B"/>
    <w:rsid w:val="0028179C"/>
    <w:rsid w:val="002A1B36"/>
    <w:rsid w:val="002A29AE"/>
    <w:rsid w:val="002C4E49"/>
    <w:rsid w:val="00314949"/>
    <w:rsid w:val="00323B43"/>
    <w:rsid w:val="003340D5"/>
    <w:rsid w:val="0036198B"/>
    <w:rsid w:val="0036226A"/>
    <w:rsid w:val="00375CB1"/>
    <w:rsid w:val="003A5D8B"/>
    <w:rsid w:val="003D30F1"/>
    <w:rsid w:val="003D37D8"/>
    <w:rsid w:val="004242BA"/>
    <w:rsid w:val="00426133"/>
    <w:rsid w:val="004276DF"/>
    <w:rsid w:val="004358AB"/>
    <w:rsid w:val="004E6391"/>
    <w:rsid w:val="00503845"/>
    <w:rsid w:val="005432B6"/>
    <w:rsid w:val="00561702"/>
    <w:rsid w:val="00580718"/>
    <w:rsid w:val="005A496B"/>
    <w:rsid w:val="005A5FE9"/>
    <w:rsid w:val="005C15B4"/>
    <w:rsid w:val="005D1C6D"/>
    <w:rsid w:val="00627300"/>
    <w:rsid w:val="00666FC3"/>
    <w:rsid w:val="00672B8A"/>
    <w:rsid w:val="00685AA5"/>
    <w:rsid w:val="006B08F8"/>
    <w:rsid w:val="006B0DFE"/>
    <w:rsid w:val="006E1DEF"/>
    <w:rsid w:val="006F3E80"/>
    <w:rsid w:val="007056A5"/>
    <w:rsid w:val="007123BA"/>
    <w:rsid w:val="00712733"/>
    <w:rsid w:val="00764938"/>
    <w:rsid w:val="007B6488"/>
    <w:rsid w:val="007C4135"/>
    <w:rsid w:val="007E1614"/>
    <w:rsid w:val="007F2D16"/>
    <w:rsid w:val="007F7256"/>
    <w:rsid w:val="00831190"/>
    <w:rsid w:val="008318E6"/>
    <w:rsid w:val="008362FD"/>
    <w:rsid w:val="008A5BF3"/>
    <w:rsid w:val="008A5F42"/>
    <w:rsid w:val="008B1140"/>
    <w:rsid w:val="008B7726"/>
    <w:rsid w:val="00950B4E"/>
    <w:rsid w:val="009700AA"/>
    <w:rsid w:val="009C4E72"/>
    <w:rsid w:val="009D72BE"/>
    <w:rsid w:val="00A23AE0"/>
    <w:rsid w:val="00A24479"/>
    <w:rsid w:val="00A3492B"/>
    <w:rsid w:val="00A73E3D"/>
    <w:rsid w:val="00A74BA8"/>
    <w:rsid w:val="00A85700"/>
    <w:rsid w:val="00A85EFD"/>
    <w:rsid w:val="00AD4EB9"/>
    <w:rsid w:val="00AE36FB"/>
    <w:rsid w:val="00B26955"/>
    <w:rsid w:val="00B85456"/>
    <w:rsid w:val="00B97135"/>
    <w:rsid w:val="00BD19CE"/>
    <w:rsid w:val="00C23CE2"/>
    <w:rsid w:val="00C475B1"/>
    <w:rsid w:val="00C876A1"/>
    <w:rsid w:val="00CB18DB"/>
    <w:rsid w:val="00CD1A5D"/>
    <w:rsid w:val="00CE3349"/>
    <w:rsid w:val="00D157B4"/>
    <w:rsid w:val="00D16911"/>
    <w:rsid w:val="00D219C7"/>
    <w:rsid w:val="00D31D50"/>
    <w:rsid w:val="00D3418A"/>
    <w:rsid w:val="00D36E7E"/>
    <w:rsid w:val="00D42CC5"/>
    <w:rsid w:val="00D933E3"/>
    <w:rsid w:val="00DA56EE"/>
    <w:rsid w:val="00DA7101"/>
    <w:rsid w:val="00DB5DCC"/>
    <w:rsid w:val="00DE2361"/>
    <w:rsid w:val="00DE55A5"/>
    <w:rsid w:val="00E02166"/>
    <w:rsid w:val="00E54BAE"/>
    <w:rsid w:val="00E74315"/>
    <w:rsid w:val="00EE2442"/>
    <w:rsid w:val="00EE51D3"/>
    <w:rsid w:val="00EF4FCC"/>
    <w:rsid w:val="00F323FC"/>
    <w:rsid w:val="00F45984"/>
    <w:rsid w:val="00F47CA9"/>
    <w:rsid w:val="00F955E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4DC0D5-F952-4628-9AA2-B0B22305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90</cp:revision>
  <dcterms:created xsi:type="dcterms:W3CDTF">2008-09-11T17:20:00Z</dcterms:created>
  <dcterms:modified xsi:type="dcterms:W3CDTF">2015-05-15T12:43:00Z</dcterms:modified>
</cp:coreProperties>
</file>