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51" w:rsidRPr="00A37BE5" w:rsidRDefault="00217951" w:rsidP="00A37BE5">
      <w:pPr>
        <w:rPr>
          <w:b/>
          <w:sz w:val="36"/>
          <w:szCs w:val="36"/>
        </w:rPr>
      </w:pPr>
      <w:r w:rsidRPr="00A37BE5">
        <w:rPr>
          <w:rFonts w:hint="eastAsia"/>
          <w:b/>
          <w:sz w:val="36"/>
          <w:szCs w:val="36"/>
        </w:rPr>
        <w:t>天拓产品在各个企业的应用：</w:t>
      </w:r>
    </w:p>
    <w:p w:rsidR="00217951" w:rsidRDefault="00217951" w:rsidP="00A37BE5"/>
    <w:p w:rsidR="00217951" w:rsidRDefault="00217951" w:rsidP="00A37BE5"/>
    <w:p w:rsidR="00217951" w:rsidRDefault="00217951" w:rsidP="00A37BE5">
      <w:r>
        <w:rPr>
          <w:rFonts w:hint="eastAsia"/>
        </w:rPr>
        <w:t>歌华总部歌华大厦</w:t>
      </w:r>
      <w:r>
        <w:t>4</w:t>
      </w:r>
      <w:r>
        <w:rPr>
          <w:rFonts w:hint="eastAsia"/>
        </w:rPr>
        <w:t>层机房</w:t>
      </w:r>
    </w:p>
    <w:p w:rsidR="00217951" w:rsidRDefault="00217951" w:rsidP="00A37BE5">
      <w:r>
        <w:rPr>
          <w:rFonts w:hint="eastAsia"/>
        </w:rPr>
        <w:t>南苑机场通信车</w:t>
      </w:r>
      <w:r>
        <w:t xml:space="preserve"> </w:t>
      </w:r>
      <w:r>
        <w:rPr>
          <w:rFonts w:hint="eastAsia"/>
        </w:rPr>
        <w:t>车载</w:t>
      </w:r>
    </w:p>
    <w:p w:rsidR="00217951" w:rsidRDefault="00217951" w:rsidP="00A37BE5">
      <w:r>
        <w:rPr>
          <w:rFonts w:hint="eastAsia"/>
        </w:rPr>
        <w:t>卫生部大楼</w:t>
      </w:r>
      <w:r>
        <w:t>9</w:t>
      </w:r>
      <w:r>
        <w:rPr>
          <w:rFonts w:hint="eastAsia"/>
        </w:rPr>
        <w:t>层机房</w:t>
      </w:r>
    </w:p>
    <w:p w:rsidR="00217951" w:rsidRDefault="00217951" w:rsidP="00A37BE5">
      <w:r>
        <w:rPr>
          <w:rFonts w:hint="eastAsia"/>
        </w:rPr>
        <w:t>中南海电信局机房</w:t>
      </w:r>
    </w:p>
    <w:p w:rsidR="00217951" w:rsidRDefault="00217951" w:rsidP="00A37BE5">
      <w:r>
        <w:rPr>
          <w:rFonts w:hint="eastAsia"/>
        </w:rPr>
        <w:t>河南环保局机房（巩义，登封，汝阳，新安等县市）</w:t>
      </w:r>
    </w:p>
    <w:p w:rsidR="00217951" w:rsidRDefault="00217951" w:rsidP="00A37BE5">
      <w:r>
        <w:rPr>
          <w:rFonts w:hint="eastAsia"/>
        </w:rPr>
        <w:t>国家电网公司高级培训中心</w:t>
      </w:r>
      <w:r>
        <w:t xml:space="preserve">   4</w:t>
      </w:r>
      <w:r>
        <w:rPr>
          <w:rFonts w:hint="eastAsia"/>
        </w:rPr>
        <w:t>层自动化图书馆</w:t>
      </w:r>
    </w:p>
    <w:p w:rsidR="00217951" w:rsidRDefault="00217951" w:rsidP="00A37BE5">
      <w:r>
        <w:rPr>
          <w:rFonts w:hint="eastAsia"/>
        </w:rPr>
        <w:t>中石化北辰时代大厦</w:t>
      </w:r>
      <w:r>
        <w:t>7</w:t>
      </w:r>
      <w:r>
        <w:rPr>
          <w:rFonts w:hint="eastAsia"/>
        </w:rPr>
        <w:t>层机房</w:t>
      </w:r>
    </w:p>
    <w:p w:rsidR="00217951" w:rsidRDefault="00217951" w:rsidP="00A37BE5">
      <w:r>
        <w:rPr>
          <w:rFonts w:hint="eastAsia"/>
        </w:rPr>
        <w:t>总后勤部大院电教大楼机房</w:t>
      </w:r>
    </w:p>
    <w:p w:rsidR="00217951" w:rsidRDefault="00217951" w:rsidP="00A37BE5">
      <w:r>
        <w:rPr>
          <w:rFonts w:hint="eastAsia"/>
        </w:rPr>
        <w:t>中国航天科工集团第二研究所</w:t>
      </w:r>
      <w:r>
        <w:t>706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车载设备</w:t>
      </w:r>
    </w:p>
    <w:p w:rsidR="00217951" w:rsidRDefault="00217951" w:rsidP="00A37BE5">
      <w:r>
        <w:rPr>
          <w:rFonts w:hint="eastAsia"/>
        </w:rPr>
        <w:t>中国铁路通信信号有限公司</w:t>
      </w:r>
      <w:r>
        <w:t xml:space="preserve"> 3</w:t>
      </w:r>
      <w:r>
        <w:rPr>
          <w:rFonts w:hint="eastAsia"/>
        </w:rPr>
        <w:t>号楼</w:t>
      </w:r>
      <w:r>
        <w:t>1</w:t>
      </w:r>
      <w:r>
        <w:rPr>
          <w:rFonts w:hint="eastAsia"/>
        </w:rPr>
        <w:t>层机房</w:t>
      </w:r>
    </w:p>
    <w:p w:rsidR="00217951" w:rsidRDefault="00217951" w:rsidP="00A37BE5">
      <w:pPr>
        <w:rPr>
          <w:color w:val="646464"/>
          <w:szCs w:val="21"/>
        </w:rPr>
      </w:pPr>
      <w:r>
        <w:rPr>
          <w:rFonts w:hint="eastAsia"/>
          <w:color w:val="646464"/>
          <w:szCs w:val="21"/>
        </w:rPr>
        <w:t>中电科技国际贸易有限公司</w:t>
      </w:r>
      <w:r>
        <w:rPr>
          <w:color w:val="646464"/>
          <w:szCs w:val="21"/>
        </w:rPr>
        <w:t xml:space="preserve"> </w:t>
      </w:r>
      <w:r>
        <w:rPr>
          <w:rFonts w:hint="eastAsia"/>
          <w:color w:val="646464"/>
          <w:szCs w:val="21"/>
        </w:rPr>
        <w:t>电科大厦机房</w:t>
      </w:r>
    </w:p>
    <w:p w:rsidR="00217951" w:rsidRDefault="00217951" w:rsidP="00A37BE5">
      <w:r>
        <w:rPr>
          <w:rFonts w:hint="eastAsia"/>
        </w:rPr>
        <w:t>马甸桥公交集团特种人员培训中心培训部</w:t>
      </w:r>
      <w:r>
        <w:t xml:space="preserve"> </w:t>
      </w:r>
      <w:r>
        <w:rPr>
          <w:rFonts w:hint="eastAsia"/>
        </w:rPr>
        <w:t>机房</w:t>
      </w:r>
    </w:p>
    <w:p w:rsidR="00217951" w:rsidRDefault="00217951" w:rsidP="00A37BE5">
      <w:r>
        <w:rPr>
          <w:rFonts w:hint="eastAsia"/>
        </w:rPr>
        <w:t>中煤建设集团大楼</w:t>
      </w:r>
      <w:r>
        <w:t>11</w:t>
      </w:r>
      <w:r>
        <w:rPr>
          <w:rFonts w:hint="eastAsia"/>
        </w:rPr>
        <w:t>层机房</w:t>
      </w:r>
    </w:p>
    <w:p w:rsidR="00217951" w:rsidRDefault="00217951" w:rsidP="00A37BE5">
      <w:r>
        <w:rPr>
          <w:rFonts w:hint="eastAsia"/>
        </w:rPr>
        <w:t>昌平公安局</w:t>
      </w:r>
      <w:r>
        <w:t>2</w:t>
      </w:r>
      <w:r>
        <w:rPr>
          <w:rFonts w:hint="eastAsia"/>
        </w:rPr>
        <w:t>层机房</w:t>
      </w:r>
    </w:p>
    <w:p w:rsidR="00217951" w:rsidRDefault="00217951" w:rsidP="00A37BE5">
      <w:r>
        <w:rPr>
          <w:rFonts w:hint="eastAsia"/>
        </w:rPr>
        <w:t>兰州东港西路中信银行机房</w:t>
      </w:r>
    </w:p>
    <w:p w:rsidR="00217951" w:rsidRDefault="00217951" w:rsidP="00A37BE5">
      <w:r>
        <w:rPr>
          <w:rFonts w:hint="eastAsia"/>
        </w:rPr>
        <w:t>人大金仓信息技术有限公司上地科技大厦</w:t>
      </w:r>
      <w:r>
        <w:t>4</w:t>
      </w:r>
      <w:r>
        <w:rPr>
          <w:rFonts w:hint="eastAsia"/>
        </w:rPr>
        <w:t>号楼</w:t>
      </w:r>
      <w:r>
        <w:t>6</w:t>
      </w:r>
      <w:r>
        <w:rPr>
          <w:rFonts w:hint="eastAsia"/>
        </w:rPr>
        <w:t>层机房</w:t>
      </w:r>
    </w:p>
    <w:p w:rsidR="00217951" w:rsidRDefault="00217951" w:rsidP="00A37BE5">
      <w:r>
        <w:rPr>
          <w:rFonts w:hint="eastAsia"/>
        </w:rPr>
        <w:t>廊坊气象局机房</w:t>
      </w:r>
    </w:p>
    <w:p w:rsidR="00217951" w:rsidRDefault="00217951" w:rsidP="00A37BE5">
      <w:r>
        <w:rPr>
          <w:rFonts w:hint="eastAsia"/>
        </w:rPr>
        <w:t>江西省各县市图书馆机房</w:t>
      </w:r>
      <w:r>
        <w:t xml:space="preserve">  </w:t>
      </w:r>
      <w:r>
        <w:rPr>
          <w:rFonts w:hint="eastAsia"/>
        </w:rPr>
        <w:t>（奉新县</w:t>
      </w:r>
      <w:r>
        <w:t>.</w:t>
      </w:r>
      <w:r>
        <w:rPr>
          <w:rFonts w:hint="eastAsia"/>
        </w:rPr>
        <w:t>南城县</w:t>
      </w:r>
      <w:r>
        <w:t>.</w:t>
      </w:r>
      <w:r>
        <w:rPr>
          <w:rFonts w:hint="eastAsia"/>
        </w:rPr>
        <w:t>东乡县遵义县等）</w:t>
      </w:r>
    </w:p>
    <w:p w:rsidR="00217951" w:rsidRPr="004468B0" w:rsidRDefault="00217951" w:rsidP="00A37BE5">
      <w:pPr>
        <w:rPr>
          <w:rFonts w:ascii="Arial" w:hAnsi="Arial" w:cs="Arial"/>
          <w:color w:val="4C4C4C"/>
          <w:sz w:val="18"/>
          <w:szCs w:val="18"/>
        </w:rPr>
      </w:pPr>
      <w:r>
        <w:rPr>
          <w:rFonts w:ascii="Arial" w:hAnsi="Arial" w:cs="Arial" w:hint="eastAsia"/>
          <w:color w:val="4C4C4C"/>
          <w:sz w:val="18"/>
          <w:szCs w:val="18"/>
        </w:rPr>
        <w:t>北京市凯晨世贸中心东座</w:t>
      </w:r>
      <w:r>
        <w:rPr>
          <w:rFonts w:ascii="Arial" w:hAnsi="Arial" w:cs="Arial"/>
          <w:color w:val="4C4C4C"/>
          <w:sz w:val="18"/>
          <w:szCs w:val="18"/>
        </w:rPr>
        <w:t>10</w:t>
      </w:r>
      <w:r>
        <w:rPr>
          <w:rFonts w:ascii="Arial" w:hAnsi="Arial" w:cs="Arial" w:hint="eastAsia"/>
          <w:color w:val="4C4C4C"/>
          <w:sz w:val="18"/>
          <w:szCs w:val="18"/>
        </w:rPr>
        <w:t>层机房</w:t>
      </w:r>
    </w:p>
    <w:p w:rsidR="00217951" w:rsidRDefault="00217951" w:rsidP="00A37BE5">
      <w:r>
        <w:rPr>
          <w:rFonts w:hint="eastAsia"/>
        </w:rPr>
        <w:t>河北省五花坪风电厂机房</w:t>
      </w:r>
    </w:p>
    <w:p w:rsidR="00217951" w:rsidRPr="00A37BE5" w:rsidRDefault="00217951" w:rsidP="00A37BE5"/>
    <w:sectPr w:rsidR="00217951" w:rsidRPr="00A37BE5" w:rsidSect="00DA5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51" w:rsidRDefault="00217951" w:rsidP="00A37BE5">
      <w:r>
        <w:separator/>
      </w:r>
    </w:p>
  </w:endnote>
  <w:endnote w:type="continuationSeparator" w:id="1">
    <w:p w:rsidR="00217951" w:rsidRDefault="00217951" w:rsidP="00A3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51" w:rsidRDefault="002179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51" w:rsidRDefault="00217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51" w:rsidRDefault="00217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51" w:rsidRDefault="00217951" w:rsidP="00A37BE5">
      <w:r>
        <w:separator/>
      </w:r>
    </w:p>
  </w:footnote>
  <w:footnote w:type="continuationSeparator" w:id="1">
    <w:p w:rsidR="00217951" w:rsidRDefault="00217951" w:rsidP="00A3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51" w:rsidRDefault="00217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51" w:rsidRDefault="00217951" w:rsidP="000A7DE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51" w:rsidRDefault="00217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E5"/>
    <w:rsid w:val="0002353A"/>
    <w:rsid w:val="000A7DEC"/>
    <w:rsid w:val="00117A4B"/>
    <w:rsid w:val="001F1405"/>
    <w:rsid w:val="00217951"/>
    <w:rsid w:val="004468B0"/>
    <w:rsid w:val="00914868"/>
    <w:rsid w:val="00947C7F"/>
    <w:rsid w:val="00981EF3"/>
    <w:rsid w:val="00A166A4"/>
    <w:rsid w:val="00A37BE5"/>
    <w:rsid w:val="00C43DCE"/>
    <w:rsid w:val="00D03673"/>
    <w:rsid w:val="00DA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7B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7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7B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52</Words>
  <Characters>300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2012-02-28T01:15:00Z</dcterms:created>
  <dcterms:modified xsi:type="dcterms:W3CDTF">2012-02-28T03:28:00Z</dcterms:modified>
</cp:coreProperties>
</file>